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871" w:rsidRPr="001D41D7" w:rsidRDefault="00263871" w:rsidP="001D41D7">
      <w:pPr>
        <w:spacing w:line="480" w:lineRule="auto"/>
        <w:rPr>
          <w:rFonts w:ascii="Times New Roman" w:hAnsi="Times New Roman" w:cs="Times New Roman"/>
          <w:sz w:val="24"/>
          <w:szCs w:val="24"/>
        </w:rPr>
      </w:pPr>
      <w:bookmarkStart w:id="0" w:name="_GoBack"/>
      <w:bookmarkEnd w:id="0"/>
    </w:p>
    <w:p w:rsidR="001D41D7" w:rsidRPr="001D41D7" w:rsidRDefault="001D41D7" w:rsidP="001D41D7">
      <w:pPr>
        <w:spacing w:line="480" w:lineRule="auto"/>
        <w:rPr>
          <w:rFonts w:ascii="Times New Roman" w:hAnsi="Times New Roman" w:cs="Times New Roman"/>
          <w:sz w:val="24"/>
          <w:szCs w:val="24"/>
        </w:rPr>
      </w:pPr>
    </w:p>
    <w:p w:rsidR="001D41D7" w:rsidRPr="001D41D7" w:rsidRDefault="001D41D7" w:rsidP="001D41D7">
      <w:pPr>
        <w:spacing w:line="480" w:lineRule="auto"/>
        <w:rPr>
          <w:rFonts w:ascii="Times New Roman" w:hAnsi="Times New Roman" w:cs="Times New Roman"/>
          <w:sz w:val="24"/>
          <w:szCs w:val="24"/>
        </w:rPr>
      </w:pPr>
    </w:p>
    <w:p w:rsidR="001D41D7" w:rsidRPr="001D41D7" w:rsidRDefault="001D41D7" w:rsidP="001D41D7">
      <w:pPr>
        <w:spacing w:line="480" w:lineRule="auto"/>
        <w:rPr>
          <w:rFonts w:ascii="Times New Roman" w:hAnsi="Times New Roman" w:cs="Times New Roman"/>
          <w:sz w:val="24"/>
          <w:szCs w:val="24"/>
        </w:rPr>
      </w:pPr>
    </w:p>
    <w:p w:rsidR="00791D61" w:rsidRPr="001D41D7" w:rsidRDefault="00791D61" w:rsidP="001D41D7">
      <w:pPr>
        <w:spacing w:line="480" w:lineRule="auto"/>
        <w:rPr>
          <w:rFonts w:ascii="Times New Roman" w:hAnsi="Times New Roman" w:cs="Times New Roman"/>
          <w:sz w:val="24"/>
          <w:szCs w:val="24"/>
        </w:rPr>
      </w:pPr>
    </w:p>
    <w:p w:rsidR="00791D61" w:rsidRPr="001D41D7" w:rsidRDefault="00791D61" w:rsidP="001D41D7">
      <w:pPr>
        <w:spacing w:line="480" w:lineRule="auto"/>
        <w:rPr>
          <w:rFonts w:ascii="Times New Roman" w:hAnsi="Times New Roman" w:cs="Times New Roman"/>
          <w:sz w:val="24"/>
          <w:szCs w:val="24"/>
        </w:rPr>
      </w:pPr>
    </w:p>
    <w:p w:rsidR="00791D61" w:rsidRPr="001D41D7" w:rsidRDefault="00791D61" w:rsidP="001D41D7">
      <w:pPr>
        <w:spacing w:line="480" w:lineRule="auto"/>
        <w:rPr>
          <w:rFonts w:ascii="Times New Roman" w:hAnsi="Times New Roman" w:cs="Times New Roman"/>
          <w:sz w:val="24"/>
          <w:szCs w:val="24"/>
        </w:rPr>
      </w:pPr>
    </w:p>
    <w:p w:rsidR="00791D61" w:rsidRPr="001D41D7" w:rsidRDefault="00791D61" w:rsidP="001D41D7">
      <w:pPr>
        <w:spacing w:line="480" w:lineRule="auto"/>
        <w:jc w:val="center"/>
        <w:rPr>
          <w:rFonts w:ascii="Times New Roman" w:hAnsi="Times New Roman" w:cs="Times New Roman"/>
          <w:sz w:val="24"/>
          <w:szCs w:val="24"/>
        </w:rPr>
      </w:pPr>
    </w:p>
    <w:p w:rsidR="00791D61" w:rsidRPr="001D41D7" w:rsidRDefault="00791D61" w:rsidP="001D41D7">
      <w:pPr>
        <w:spacing w:line="480" w:lineRule="auto"/>
        <w:jc w:val="center"/>
        <w:rPr>
          <w:rFonts w:ascii="Times New Roman" w:hAnsi="Times New Roman" w:cs="Times New Roman"/>
          <w:sz w:val="24"/>
          <w:szCs w:val="24"/>
        </w:rPr>
      </w:pPr>
    </w:p>
    <w:p w:rsidR="00791D61" w:rsidRPr="001D41D7" w:rsidRDefault="00791D61" w:rsidP="001D41D7">
      <w:pPr>
        <w:spacing w:line="480" w:lineRule="auto"/>
        <w:jc w:val="center"/>
        <w:rPr>
          <w:rFonts w:ascii="Times New Roman" w:hAnsi="Times New Roman" w:cs="Times New Roman"/>
          <w:sz w:val="24"/>
          <w:szCs w:val="24"/>
        </w:rPr>
      </w:pPr>
    </w:p>
    <w:p w:rsidR="00791D61" w:rsidRPr="001D41D7" w:rsidRDefault="00791D61" w:rsidP="001D41D7">
      <w:pPr>
        <w:spacing w:line="480" w:lineRule="auto"/>
        <w:jc w:val="center"/>
        <w:rPr>
          <w:rFonts w:ascii="Times New Roman" w:hAnsi="Times New Roman" w:cs="Times New Roman"/>
          <w:sz w:val="24"/>
          <w:szCs w:val="24"/>
        </w:rPr>
      </w:pPr>
    </w:p>
    <w:p w:rsidR="002D08AA" w:rsidRPr="001D41D7" w:rsidRDefault="004A71F5" w:rsidP="001D41D7">
      <w:pPr>
        <w:spacing w:line="480" w:lineRule="auto"/>
        <w:jc w:val="center"/>
        <w:rPr>
          <w:rFonts w:ascii="Times New Roman" w:hAnsi="Times New Roman" w:cs="Times New Roman"/>
          <w:sz w:val="24"/>
          <w:szCs w:val="24"/>
        </w:rPr>
      </w:pPr>
      <w:r w:rsidRPr="001D41D7">
        <w:rPr>
          <w:rFonts w:ascii="Times New Roman" w:hAnsi="Times New Roman" w:cs="Times New Roman"/>
          <w:sz w:val="24"/>
          <w:szCs w:val="24"/>
        </w:rPr>
        <w:t>New Literacy Narratives: Stories about Reading and Writing in a Digital Age</w:t>
      </w:r>
    </w:p>
    <w:p w:rsidR="00263871" w:rsidRPr="001D41D7" w:rsidRDefault="004A71F5" w:rsidP="001D41D7">
      <w:pPr>
        <w:spacing w:line="480" w:lineRule="auto"/>
        <w:jc w:val="center"/>
        <w:rPr>
          <w:rFonts w:ascii="Times New Roman" w:hAnsi="Times New Roman" w:cs="Times New Roman"/>
          <w:b/>
          <w:sz w:val="24"/>
          <w:szCs w:val="24"/>
        </w:rPr>
      </w:pPr>
      <w:r w:rsidRPr="001D41D7">
        <w:rPr>
          <w:rFonts w:ascii="Times New Roman" w:hAnsi="Times New Roman" w:cs="Times New Roman"/>
          <w:sz w:val="24"/>
          <w:szCs w:val="24"/>
        </w:rPr>
        <w:t>Student’s Name</w:t>
      </w:r>
    </w:p>
    <w:p w:rsidR="00263871" w:rsidRPr="001D41D7" w:rsidRDefault="004A71F5" w:rsidP="001D41D7">
      <w:pPr>
        <w:spacing w:line="480" w:lineRule="auto"/>
        <w:jc w:val="center"/>
        <w:rPr>
          <w:rFonts w:ascii="Times New Roman" w:hAnsi="Times New Roman" w:cs="Times New Roman"/>
          <w:sz w:val="24"/>
          <w:szCs w:val="24"/>
        </w:rPr>
      </w:pPr>
      <w:r w:rsidRPr="001D41D7">
        <w:rPr>
          <w:rFonts w:ascii="Times New Roman" w:hAnsi="Times New Roman" w:cs="Times New Roman"/>
          <w:sz w:val="24"/>
          <w:szCs w:val="24"/>
        </w:rPr>
        <w:t>Institutional Affiliation</w:t>
      </w:r>
    </w:p>
    <w:p w:rsidR="00263871" w:rsidRPr="001D41D7" w:rsidRDefault="004A71F5" w:rsidP="001D41D7">
      <w:pPr>
        <w:spacing w:line="480" w:lineRule="auto"/>
        <w:jc w:val="center"/>
        <w:rPr>
          <w:rFonts w:ascii="Times New Roman" w:hAnsi="Times New Roman" w:cs="Times New Roman"/>
          <w:sz w:val="24"/>
          <w:szCs w:val="24"/>
        </w:rPr>
      </w:pPr>
      <w:r w:rsidRPr="001D41D7">
        <w:rPr>
          <w:rFonts w:ascii="Times New Roman" w:hAnsi="Times New Roman" w:cs="Times New Roman"/>
          <w:sz w:val="24"/>
          <w:szCs w:val="24"/>
        </w:rPr>
        <w:t>Date of Submission</w:t>
      </w:r>
    </w:p>
    <w:p w:rsidR="008D05CC" w:rsidRPr="001D41D7" w:rsidRDefault="008D05CC" w:rsidP="001D41D7">
      <w:pPr>
        <w:spacing w:line="480" w:lineRule="auto"/>
        <w:rPr>
          <w:rFonts w:ascii="Times New Roman" w:hAnsi="Times New Roman" w:cs="Times New Roman"/>
          <w:sz w:val="24"/>
          <w:szCs w:val="24"/>
        </w:rPr>
      </w:pPr>
    </w:p>
    <w:p w:rsidR="002D08AA" w:rsidRDefault="002D08AA" w:rsidP="001D41D7">
      <w:pPr>
        <w:spacing w:line="480" w:lineRule="auto"/>
        <w:rPr>
          <w:rFonts w:ascii="Times New Roman" w:hAnsi="Times New Roman" w:cs="Times New Roman"/>
          <w:sz w:val="24"/>
          <w:szCs w:val="24"/>
        </w:rPr>
      </w:pPr>
    </w:p>
    <w:p w:rsidR="001D41D7" w:rsidRPr="001D41D7" w:rsidRDefault="001D41D7" w:rsidP="001D41D7">
      <w:pPr>
        <w:spacing w:line="480" w:lineRule="auto"/>
        <w:rPr>
          <w:rFonts w:ascii="Times New Roman" w:hAnsi="Times New Roman" w:cs="Times New Roman"/>
          <w:b/>
          <w:sz w:val="24"/>
          <w:szCs w:val="24"/>
        </w:rPr>
      </w:pPr>
    </w:p>
    <w:p w:rsidR="00CF12F9" w:rsidRDefault="004A71F5" w:rsidP="00CF12F9">
      <w:pPr>
        <w:spacing w:line="480" w:lineRule="auto"/>
        <w:jc w:val="center"/>
        <w:rPr>
          <w:rFonts w:ascii="Times New Roman" w:hAnsi="Times New Roman" w:cs="Times New Roman"/>
          <w:b/>
          <w:sz w:val="24"/>
          <w:szCs w:val="24"/>
        </w:rPr>
      </w:pPr>
      <w:r w:rsidRPr="001D41D7">
        <w:rPr>
          <w:rFonts w:ascii="Times New Roman" w:hAnsi="Times New Roman" w:cs="Times New Roman"/>
          <w:b/>
          <w:sz w:val="24"/>
          <w:szCs w:val="24"/>
        </w:rPr>
        <w:lastRenderedPageBreak/>
        <w:t>New Literacy Narratives: Stories about Reading and Writing in a Digital Age</w:t>
      </w:r>
    </w:p>
    <w:p w:rsidR="00CF12F9" w:rsidRDefault="004A71F5" w:rsidP="00CF12F9">
      <w:pPr>
        <w:spacing w:line="480" w:lineRule="auto"/>
        <w:ind w:firstLine="360"/>
        <w:rPr>
          <w:rFonts w:ascii="Times New Roman" w:hAnsi="Times New Roman" w:cs="Times New Roman"/>
          <w:b/>
          <w:sz w:val="24"/>
          <w:szCs w:val="24"/>
        </w:rPr>
      </w:pPr>
      <w:r w:rsidRPr="001D41D7">
        <w:rPr>
          <w:rFonts w:ascii="Times New Roman" w:hAnsi="Times New Roman" w:cs="Times New Roman"/>
          <w:sz w:val="24"/>
          <w:szCs w:val="24"/>
        </w:rPr>
        <w:t>The Name of the document</w:t>
      </w:r>
      <w:r w:rsidR="00216122" w:rsidRPr="001D41D7">
        <w:rPr>
          <w:rFonts w:ascii="Times New Roman" w:hAnsi="Times New Roman" w:cs="Times New Roman"/>
          <w:sz w:val="24"/>
          <w:szCs w:val="24"/>
        </w:rPr>
        <w:t xml:space="preserve"> called stories about Reading and Writing in a Digital Age. The article is by Chandler and Centers. It was written in 2012. The aim of writing the book was to direct people to the place to get their digital Age of reading and </w:t>
      </w:r>
      <w:r w:rsidR="004036B7" w:rsidRPr="001D41D7">
        <w:rPr>
          <w:rFonts w:ascii="Times New Roman" w:hAnsi="Times New Roman" w:cs="Times New Roman"/>
          <w:sz w:val="24"/>
          <w:szCs w:val="24"/>
        </w:rPr>
        <w:t>writing</w:t>
      </w:r>
      <w:r w:rsidR="00216122" w:rsidRPr="001D41D7">
        <w:rPr>
          <w:rFonts w:ascii="Times New Roman" w:hAnsi="Times New Roman" w:cs="Times New Roman"/>
          <w:sz w:val="24"/>
          <w:szCs w:val="24"/>
        </w:rPr>
        <w:t>.</w:t>
      </w:r>
      <w:r w:rsidR="004036B7" w:rsidRPr="001D41D7">
        <w:rPr>
          <w:rFonts w:ascii="Times New Roman" w:hAnsi="Times New Roman" w:cs="Times New Roman"/>
          <w:sz w:val="24"/>
          <w:szCs w:val="24"/>
        </w:rPr>
        <w:t xml:space="preserve"> She questioned many where people who write get the digital age from. </w:t>
      </w:r>
      <w:r w:rsidR="00C23BD9" w:rsidRPr="001D41D7">
        <w:rPr>
          <w:rFonts w:ascii="Times New Roman" w:hAnsi="Times New Roman" w:cs="Times New Roman"/>
          <w:sz w:val="24"/>
          <w:szCs w:val="24"/>
        </w:rPr>
        <w:t xml:space="preserve">She </w:t>
      </w:r>
      <w:r w:rsidR="00857300" w:rsidRPr="001D41D7">
        <w:rPr>
          <w:rFonts w:ascii="Times New Roman" w:hAnsi="Times New Roman" w:cs="Times New Roman"/>
          <w:sz w:val="24"/>
          <w:szCs w:val="24"/>
        </w:rPr>
        <w:t>gave th</w:t>
      </w:r>
      <w:r w:rsidRPr="001D41D7">
        <w:rPr>
          <w:rFonts w:ascii="Times New Roman" w:hAnsi="Times New Roman" w:cs="Times New Roman"/>
          <w:sz w:val="24"/>
          <w:szCs w:val="24"/>
        </w:rPr>
        <w:t>e objectives in the reading.</w:t>
      </w:r>
    </w:p>
    <w:p w:rsidR="00CF12F9" w:rsidRDefault="004A71F5" w:rsidP="00CF12F9">
      <w:pPr>
        <w:spacing w:line="480" w:lineRule="auto"/>
        <w:ind w:firstLine="360"/>
        <w:rPr>
          <w:rFonts w:ascii="Times New Roman" w:hAnsi="Times New Roman" w:cs="Times New Roman"/>
          <w:b/>
          <w:sz w:val="24"/>
          <w:szCs w:val="24"/>
        </w:rPr>
      </w:pPr>
      <w:proofErr w:type="gramStart"/>
      <w:r w:rsidRPr="001D41D7">
        <w:rPr>
          <w:rFonts w:ascii="Times New Roman" w:hAnsi="Times New Roman" w:cs="Times New Roman"/>
          <w:sz w:val="24"/>
          <w:szCs w:val="24"/>
        </w:rPr>
        <w:t>The first objective of li</w:t>
      </w:r>
      <w:r w:rsidR="00622BB9" w:rsidRPr="001D41D7">
        <w:rPr>
          <w:rFonts w:ascii="Times New Roman" w:hAnsi="Times New Roman" w:cs="Times New Roman"/>
          <w:sz w:val="24"/>
          <w:szCs w:val="24"/>
        </w:rPr>
        <w:t>teracy narration in teaching research and writing which was applied to represent the people's</w:t>
      </w:r>
      <w:r w:rsidR="00857300" w:rsidRPr="001D41D7">
        <w:rPr>
          <w:rFonts w:ascii="Times New Roman" w:hAnsi="Times New Roman" w:cs="Times New Roman"/>
          <w:sz w:val="24"/>
          <w:szCs w:val="24"/>
        </w:rPr>
        <w:t xml:space="preserve"> writings for example “</w:t>
      </w:r>
      <w:r w:rsidR="00622BB9" w:rsidRPr="001D41D7">
        <w:rPr>
          <w:rFonts w:ascii="Times New Roman" w:hAnsi="Times New Roman" w:cs="Times New Roman"/>
          <w:sz w:val="24"/>
          <w:szCs w:val="24"/>
        </w:rPr>
        <w:t xml:space="preserve">Douglass’s </w:t>
      </w:r>
      <w:r w:rsidR="003E3F08" w:rsidRPr="001D41D7">
        <w:rPr>
          <w:rFonts w:ascii="Times New Roman" w:hAnsi="Times New Roman" w:cs="Times New Roman"/>
          <w:sz w:val="24"/>
          <w:szCs w:val="24"/>
        </w:rPr>
        <w:t>Frederick Narration</w:t>
      </w:r>
      <w:r w:rsidRPr="001D41D7">
        <w:rPr>
          <w:rFonts w:ascii="Times New Roman" w:hAnsi="Times New Roman" w:cs="Times New Roman"/>
          <w:sz w:val="24"/>
          <w:szCs w:val="24"/>
        </w:rPr>
        <w:t>.</w:t>
      </w:r>
      <w:proofErr w:type="gramEnd"/>
      <w:r w:rsidRPr="001D41D7">
        <w:rPr>
          <w:rFonts w:ascii="Times New Roman" w:hAnsi="Times New Roman" w:cs="Times New Roman"/>
          <w:sz w:val="24"/>
          <w:szCs w:val="24"/>
        </w:rPr>
        <w:t xml:space="preserve"> The</w:t>
      </w:r>
      <w:r w:rsidR="00360287" w:rsidRPr="001D41D7">
        <w:rPr>
          <w:rFonts w:ascii="Times New Roman" w:hAnsi="Times New Roman" w:cs="Times New Roman"/>
          <w:sz w:val="24"/>
          <w:szCs w:val="24"/>
        </w:rPr>
        <w:t xml:space="preserve"> importance of improved technology in computers together with</w:t>
      </w:r>
      <w:r w:rsidR="00A84E04" w:rsidRPr="001D41D7">
        <w:rPr>
          <w:rFonts w:ascii="Times New Roman" w:hAnsi="Times New Roman" w:cs="Times New Roman"/>
          <w:sz w:val="24"/>
          <w:szCs w:val="24"/>
        </w:rPr>
        <w:t xml:space="preserve"> composition gives the new </w:t>
      </w:r>
      <w:r w:rsidR="00360287" w:rsidRPr="001D41D7">
        <w:rPr>
          <w:rFonts w:ascii="Times New Roman" w:hAnsi="Times New Roman" w:cs="Times New Roman"/>
          <w:sz w:val="24"/>
          <w:szCs w:val="24"/>
        </w:rPr>
        <w:t xml:space="preserve">literature work.  The study is about the latest techniques and theories used for review of literature, stories, and reaching of the written works. Every essay on this action illustrates the literature work. As preserving the writing of the past, teachers use new literature types such as properties in the teaching of a teacher. This term literature was used to represent written autobiographical, such as </w:t>
      </w:r>
      <w:r w:rsidR="00ED4510" w:rsidRPr="001D41D7">
        <w:rPr>
          <w:rFonts w:ascii="Times New Roman" w:hAnsi="Times New Roman" w:cs="Times New Roman"/>
          <w:sz w:val="24"/>
          <w:szCs w:val="24"/>
        </w:rPr>
        <w:t xml:space="preserve">novels. After some time, teachers started using research in the classroom and requested students to come up with their works concerning their lives instead of reading published literature. Most of these workers were bout innovation activities — </w:t>
      </w:r>
      <w:proofErr w:type="gramStart"/>
      <w:r w:rsidR="00ED4510" w:rsidRPr="001D41D7">
        <w:rPr>
          <w:rFonts w:ascii="Times New Roman" w:hAnsi="Times New Roman" w:cs="Times New Roman"/>
          <w:sz w:val="24"/>
          <w:szCs w:val="24"/>
        </w:rPr>
        <w:t>this exercise author</w:t>
      </w:r>
      <w:proofErr w:type="gramEnd"/>
      <w:r w:rsidR="00ED4510" w:rsidRPr="001D41D7">
        <w:rPr>
          <w:rFonts w:ascii="Times New Roman" w:hAnsi="Times New Roman" w:cs="Times New Roman"/>
          <w:sz w:val="24"/>
          <w:szCs w:val="24"/>
        </w:rPr>
        <w:t xml:space="preserve"> from different cultures a direction to rethink about their </w:t>
      </w:r>
      <w:r w:rsidR="000078C9" w:rsidRPr="001D41D7">
        <w:rPr>
          <w:rFonts w:ascii="Times New Roman" w:hAnsi="Times New Roman" w:cs="Times New Roman"/>
          <w:sz w:val="24"/>
          <w:szCs w:val="24"/>
        </w:rPr>
        <w:t>experiences</w:t>
      </w:r>
      <w:r w:rsidRPr="001D41D7">
        <w:rPr>
          <w:rFonts w:ascii="Times New Roman" w:hAnsi="Times New Roman" w:cs="Times New Roman"/>
          <w:sz w:val="24"/>
          <w:szCs w:val="24"/>
        </w:rPr>
        <w:t xml:space="preserve"> and writing them.</w:t>
      </w:r>
      <w:r w:rsidR="00ED4510" w:rsidRPr="001D41D7">
        <w:rPr>
          <w:rFonts w:ascii="Times New Roman" w:hAnsi="Times New Roman" w:cs="Times New Roman"/>
          <w:sz w:val="24"/>
          <w:szCs w:val="24"/>
        </w:rPr>
        <w:t xml:space="preserve"> </w:t>
      </w:r>
      <w:r w:rsidRPr="001D41D7">
        <w:rPr>
          <w:rFonts w:ascii="Times New Roman" w:hAnsi="Times New Roman" w:cs="Times New Roman"/>
          <w:sz w:val="24"/>
          <w:szCs w:val="24"/>
        </w:rPr>
        <w:t xml:space="preserve"> </w:t>
      </w:r>
    </w:p>
    <w:p w:rsidR="00CF12F9" w:rsidRDefault="004A71F5" w:rsidP="00CF12F9">
      <w:pPr>
        <w:spacing w:line="480" w:lineRule="auto"/>
        <w:ind w:firstLine="360"/>
        <w:rPr>
          <w:rFonts w:ascii="Times New Roman" w:hAnsi="Times New Roman" w:cs="Times New Roman"/>
          <w:b/>
          <w:sz w:val="24"/>
          <w:szCs w:val="24"/>
        </w:rPr>
      </w:pPr>
      <w:r w:rsidRPr="001D41D7">
        <w:rPr>
          <w:rFonts w:ascii="Times New Roman" w:hAnsi="Times New Roman" w:cs="Times New Roman"/>
          <w:sz w:val="24"/>
          <w:szCs w:val="24"/>
        </w:rPr>
        <w:t xml:space="preserve">The other important use of this narrative was a source of information used by </w:t>
      </w:r>
      <w:r w:rsidR="000078C9" w:rsidRPr="001D41D7">
        <w:rPr>
          <w:rFonts w:ascii="Times New Roman" w:hAnsi="Times New Roman" w:cs="Times New Roman"/>
          <w:sz w:val="24"/>
          <w:szCs w:val="24"/>
        </w:rPr>
        <w:t>teachers t</w:t>
      </w:r>
      <w:r w:rsidRPr="001D41D7">
        <w:rPr>
          <w:rFonts w:ascii="Times New Roman" w:hAnsi="Times New Roman" w:cs="Times New Roman"/>
          <w:sz w:val="24"/>
          <w:szCs w:val="24"/>
        </w:rPr>
        <w:t xml:space="preserve">o carry out research studies. It gave teachers a broad knowledge similar to those of learners </w:t>
      </w:r>
      <w:r w:rsidR="000078C9" w:rsidRPr="001D41D7">
        <w:rPr>
          <w:rFonts w:ascii="Times New Roman" w:hAnsi="Times New Roman" w:cs="Times New Roman"/>
          <w:sz w:val="24"/>
          <w:szCs w:val="24"/>
        </w:rPr>
        <w:t>as an activity to review on how to come up with</w:t>
      </w:r>
      <w:r w:rsidR="007149B7" w:rsidRPr="001D41D7">
        <w:rPr>
          <w:rFonts w:ascii="Times New Roman" w:hAnsi="Times New Roman" w:cs="Times New Roman"/>
          <w:sz w:val="24"/>
          <w:szCs w:val="24"/>
        </w:rPr>
        <w:t xml:space="preserve"> more sensible writings. The application of literacy narratives used by researchers together with teachers has mainly been directed to investigating and questioning traditional set up that excluded writers. Such a justice activity included literary and autographical writings. </w:t>
      </w:r>
    </w:p>
    <w:p w:rsidR="00CF12F9" w:rsidRDefault="004A71F5" w:rsidP="00CF12F9">
      <w:pPr>
        <w:spacing w:line="480" w:lineRule="auto"/>
        <w:ind w:firstLine="360"/>
        <w:rPr>
          <w:rFonts w:ascii="Times New Roman" w:hAnsi="Times New Roman" w:cs="Times New Roman"/>
          <w:b/>
          <w:sz w:val="24"/>
          <w:szCs w:val="24"/>
        </w:rPr>
      </w:pPr>
      <w:r w:rsidRPr="001D41D7">
        <w:rPr>
          <w:rFonts w:ascii="Times New Roman" w:hAnsi="Times New Roman" w:cs="Times New Roman"/>
          <w:sz w:val="24"/>
          <w:szCs w:val="24"/>
        </w:rPr>
        <w:lastRenderedPageBreak/>
        <w:t>Plenty of ethnographic research concerning literacy, for example, Writing Ourselves, which m</w:t>
      </w:r>
      <w:r w:rsidR="00622BB9" w:rsidRPr="001D41D7">
        <w:rPr>
          <w:rFonts w:ascii="Times New Roman" w:hAnsi="Times New Roman" w:cs="Times New Roman"/>
          <w:sz w:val="24"/>
          <w:szCs w:val="24"/>
        </w:rPr>
        <w:t>ay be called narratives stories; also a similar moment such illustration might and might not take to account movements of reflective</w:t>
      </w:r>
      <w:r w:rsidRPr="001D41D7">
        <w:rPr>
          <w:rFonts w:ascii="Times New Roman" w:hAnsi="Times New Roman" w:cs="Times New Roman"/>
          <w:sz w:val="24"/>
          <w:szCs w:val="24"/>
        </w:rPr>
        <w:t xml:space="preserve"> </w:t>
      </w:r>
      <w:r w:rsidR="00A41B76" w:rsidRPr="001D41D7">
        <w:rPr>
          <w:rFonts w:ascii="Times New Roman" w:hAnsi="Times New Roman" w:cs="Times New Roman"/>
          <w:sz w:val="24"/>
          <w:szCs w:val="24"/>
        </w:rPr>
        <w:t>feature</w:t>
      </w:r>
      <w:r w:rsidR="00622BB9" w:rsidRPr="001D41D7">
        <w:rPr>
          <w:rFonts w:ascii="Times New Roman" w:hAnsi="Times New Roman" w:cs="Times New Roman"/>
          <w:sz w:val="24"/>
          <w:szCs w:val="24"/>
        </w:rPr>
        <w:t xml:space="preserve">s that belong to </w:t>
      </w:r>
      <w:r w:rsidR="00A41B76" w:rsidRPr="001D41D7">
        <w:rPr>
          <w:rFonts w:ascii="Times New Roman" w:hAnsi="Times New Roman" w:cs="Times New Roman"/>
          <w:sz w:val="24"/>
          <w:szCs w:val="24"/>
        </w:rPr>
        <w:t>instructor's studies literacy writing and learners writing work.in addition to reflective writings, there is a health study that includes personal stories here it contains the narrators but they do not analyze their stories, the interpretation moves in</w:t>
      </w:r>
      <w:r w:rsidR="001F2457" w:rsidRPr="001D41D7">
        <w:rPr>
          <w:rFonts w:ascii="Times New Roman" w:hAnsi="Times New Roman" w:cs="Times New Roman"/>
          <w:sz w:val="24"/>
          <w:szCs w:val="24"/>
        </w:rPr>
        <w:t xml:space="preserve"> health study are among the section</w:t>
      </w:r>
      <w:r w:rsidR="00A41B76" w:rsidRPr="001D41D7">
        <w:rPr>
          <w:rFonts w:ascii="Times New Roman" w:hAnsi="Times New Roman" w:cs="Times New Roman"/>
          <w:sz w:val="24"/>
          <w:szCs w:val="24"/>
        </w:rPr>
        <w:t xml:space="preserve"> of </w:t>
      </w:r>
      <w:r w:rsidR="001F2457" w:rsidRPr="001D41D7">
        <w:rPr>
          <w:rFonts w:ascii="Times New Roman" w:hAnsi="Times New Roman" w:cs="Times New Roman"/>
          <w:sz w:val="24"/>
          <w:szCs w:val="24"/>
        </w:rPr>
        <w:t>bigger narration formed from the work of a</w:t>
      </w:r>
      <w:r w:rsidR="00A41B76" w:rsidRPr="001D41D7">
        <w:rPr>
          <w:rFonts w:ascii="Times New Roman" w:hAnsi="Times New Roman" w:cs="Times New Roman"/>
          <w:sz w:val="24"/>
          <w:szCs w:val="24"/>
        </w:rPr>
        <w:t xml:space="preserve"> researcher.</w:t>
      </w:r>
      <w:r w:rsidR="00DE03C7" w:rsidRPr="001D41D7">
        <w:rPr>
          <w:rFonts w:ascii="Times New Roman" w:hAnsi="Times New Roman" w:cs="Times New Roman"/>
          <w:sz w:val="24"/>
          <w:szCs w:val="24"/>
        </w:rPr>
        <w:t xml:space="preserve"> </w:t>
      </w:r>
      <w:r w:rsidR="001F2457" w:rsidRPr="001D41D7">
        <w:rPr>
          <w:rFonts w:ascii="Times New Roman" w:hAnsi="Times New Roman" w:cs="Times New Roman"/>
          <w:sz w:val="24"/>
          <w:szCs w:val="24"/>
        </w:rPr>
        <w:t xml:space="preserve">Regarding the scholar known as </w:t>
      </w:r>
      <w:r w:rsidR="00D93939" w:rsidRPr="001D41D7">
        <w:rPr>
          <w:rFonts w:ascii="Times New Roman" w:hAnsi="Times New Roman" w:cs="Times New Roman"/>
          <w:sz w:val="24"/>
          <w:szCs w:val="24"/>
        </w:rPr>
        <w:t>Curtis</w:t>
      </w:r>
      <w:r w:rsidR="001F2457" w:rsidRPr="001D41D7">
        <w:rPr>
          <w:rFonts w:ascii="Times New Roman" w:hAnsi="Times New Roman" w:cs="Times New Roman"/>
          <w:sz w:val="24"/>
          <w:szCs w:val="24"/>
        </w:rPr>
        <w:t xml:space="preserve"> and his team</w:t>
      </w:r>
      <w:r w:rsidR="00D93939" w:rsidRPr="001D41D7">
        <w:rPr>
          <w:rFonts w:ascii="Times New Roman" w:hAnsi="Times New Roman" w:cs="Times New Roman"/>
          <w:sz w:val="24"/>
          <w:szCs w:val="24"/>
        </w:rPr>
        <w:t xml:space="preserve">’ </w:t>
      </w:r>
      <w:r w:rsidR="001F2457" w:rsidRPr="001D41D7">
        <w:rPr>
          <w:rFonts w:ascii="Times New Roman" w:hAnsi="Times New Roman" w:cs="Times New Roman"/>
          <w:sz w:val="24"/>
          <w:szCs w:val="24"/>
        </w:rPr>
        <w:t>their study of ethnographic of links more and</w:t>
      </w:r>
      <w:r w:rsidR="00D93939" w:rsidRPr="001D41D7">
        <w:rPr>
          <w:rFonts w:ascii="Times New Roman" w:hAnsi="Times New Roman" w:cs="Times New Roman"/>
          <w:sz w:val="24"/>
          <w:szCs w:val="24"/>
        </w:rPr>
        <w:t xml:space="preserve"> nearly </w:t>
      </w:r>
      <w:r w:rsidR="001F2457" w:rsidRPr="001D41D7">
        <w:rPr>
          <w:rFonts w:ascii="Times New Roman" w:hAnsi="Times New Roman" w:cs="Times New Roman"/>
          <w:sz w:val="24"/>
          <w:szCs w:val="24"/>
        </w:rPr>
        <w:t>variety</w:t>
      </w:r>
      <w:r w:rsidR="00D93939" w:rsidRPr="001D41D7">
        <w:rPr>
          <w:rFonts w:ascii="Times New Roman" w:hAnsi="Times New Roman" w:cs="Times New Roman"/>
          <w:sz w:val="24"/>
          <w:szCs w:val="24"/>
        </w:rPr>
        <w:t xml:space="preserve"> </w:t>
      </w:r>
      <w:r w:rsidR="001F2457" w:rsidRPr="001D41D7">
        <w:rPr>
          <w:rFonts w:ascii="Times New Roman" w:hAnsi="Times New Roman" w:cs="Times New Roman"/>
          <w:sz w:val="24"/>
          <w:szCs w:val="24"/>
        </w:rPr>
        <w:t>meaning of written interviews concerning the ability of prototype giving naming to</w:t>
      </w:r>
      <w:r w:rsidR="006261F2" w:rsidRPr="001D41D7">
        <w:rPr>
          <w:rFonts w:ascii="Times New Roman" w:hAnsi="Times New Roman" w:cs="Times New Roman"/>
          <w:sz w:val="24"/>
          <w:szCs w:val="24"/>
        </w:rPr>
        <w:t xml:space="preserve"> samples of </w:t>
      </w:r>
      <w:r w:rsidR="001F2457" w:rsidRPr="001D41D7">
        <w:rPr>
          <w:rFonts w:ascii="Times New Roman" w:hAnsi="Times New Roman" w:cs="Times New Roman"/>
          <w:sz w:val="24"/>
          <w:szCs w:val="24"/>
        </w:rPr>
        <w:t>narration assembly formed by interviewing,</w:t>
      </w:r>
      <w:r w:rsidR="006261F2" w:rsidRPr="001D41D7">
        <w:rPr>
          <w:rFonts w:ascii="Times New Roman" w:hAnsi="Times New Roman" w:cs="Times New Roman"/>
          <w:sz w:val="24"/>
          <w:szCs w:val="24"/>
        </w:rPr>
        <w:t xml:space="preserve"> s</w:t>
      </w:r>
      <w:r w:rsidR="00887570" w:rsidRPr="001D41D7">
        <w:rPr>
          <w:rFonts w:ascii="Times New Roman" w:hAnsi="Times New Roman" w:cs="Times New Roman"/>
          <w:sz w:val="24"/>
          <w:szCs w:val="24"/>
        </w:rPr>
        <w:t xml:space="preserve">tories through </w:t>
      </w:r>
      <w:r w:rsidR="006261F2" w:rsidRPr="001D41D7">
        <w:rPr>
          <w:rFonts w:ascii="Times New Roman" w:hAnsi="Times New Roman" w:cs="Times New Roman"/>
          <w:sz w:val="24"/>
          <w:szCs w:val="24"/>
        </w:rPr>
        <w:t>observations. Similar to autobiographi</w:t>
      </w:r>
      <w:r w:rsidR="00887570" w:rsidRPr="001D41D7">
        <w:rPr>
          <w:rFonts w:ascii="Times New Roman" w:hAnsi="Times New Roman" w:cs="Times New Roman"/>
          <w:sz w:val="24"/>
          <w:szCs w:val="24"/>
        </w:rPr>
        <w:t>cal stories, all resemble the writer's motive all about the activity that occurred with</w:t>
      </w:r>
      <w:r w:rsidR="006261F2" w:rsidRPr="001D41D7">
        <w:rPr>
          <w:rFonts w:ascii="Times New Roman" w:hAnsi="Times New Roman" w:cs="Times New Roman"/>
          <w:sz w:val="24"/>
          <w:szCs w:val="24"/>
        </w:rPr>
        <w:t xml:space="preserve"> analysis </w:t>
      </w:r>
      <w:r w:rsidR="00887570" w:rsidRPr="001D41D7">
        <w:rPr>
          <w:rFonts w:ascii="Times New Roman" w:hAnsi="Times New Roman" w:cs="Times New Roman"/>
          <w:sz w:val="24"/>
          <w:szCs w:val="24"/>
        </w:rPr>
        <w:t xml:space="preserve">of </w:t>
      </w:r>
      <w:r w:rsidR="006261F2" w:rsidRPr="001D41D7">
        <w:rPr>
          <w:rFonts w:ascii="Times New Roman" w:hAnsi="Times New Roman" w:cs="Times New Roman"/>
          <w:sz w:val="24"/>
          <w:szCs w:val="24"/>
        </w:rPr>
        <w:t>the issue that occurred.</w:t>
      </w:r>
    </w:p>
    <w:p w:rsidR="00CF12F9" w:rsidRDefault="004A71F5" w:rsidP="00CF12F9">
      <w:pPr>
        <w:spacing w:line="480" w:lineRule="auto"/>
        <w:ind w:firstLine="360"/>
        <w:rPr>
          <w:rFonts w:ascii="Times New Roman" w:hAnsi="Times New Roman" w:cs="Times New Roman"/>
          <w:b/>
          <w:sz w:val="24"/>
          <w:szCs w:val="24"/>
        </w:rPr>
      </w:pPr>
      <w:r w:rsidRPr="001D41D7">
        <w:rPr>
          <w:rFonts w:ascii="Times New Roman" w:hAnsi="Times New Roman" w:cs="Times New Roman"/>
          <w:sz w:val="24"/>
          <w:szCs w:val="24"/>
        </w:rPr>
        <w:t>Due to e</w:t>
      </w:r>
      <w:r w:rsidR="00887570" w:rsidRPr="001D41D7">
        <w:rPr>
          <w:rFonts w:ascii="Times New Roman" w:hAnsi="Times New Roman" w:cs="Times New Roman"/>
          <w:sz w:val="24"/>
          <w:szCs w:val="24"/>
        </w:rPr>
        <w:t xml:space="preserve">volving technologies poses challenging together with </w:t>
      </w:r>
      <w:r w:rsidRPr="001D41D7">
        <w:rPr>
          <w:rFonts w:ascii="Times New Roman" w:hAnsi="Times New Roman" w:cs="Times New Roman"/>
          <w:sz w:val="24"/>
          <w:szCs w:val="24"/>
        </w:rPr>
        <w:t>pe</w:t>
      </w:r>
      <w:r w:rsidR="00887570" w:rsidRPr="001D41D7">
        <w:rPr>
          <w:rFonts w:ascii="Times New Roman" w:hAnsi="Times New Roman" w:cs="Times New Roman"/>
          <w:sz w:val="24"/>
          <w:szCs w:val="24"/>
        </w:rPr>
        <w:t>rsonalized someone relations of work</w:t>
      </w:r>
      <w:r w:rsidRPr="001D41D7">
        <w:rPr>
          <w:rFonts w:ascii="Times New Roman" w:hAnsi="Times New Roman" w:cs="Times New Roman"/>
          <w:sz w:val="24"/>
          <w:szCs w:val="24"/>
        </w:rPr>
        <w:t xml:space="preserve">, research </w:t>
      </w:r>
      <w:r w:rsidR="00887570" w:rsidRPr="001D41D7">
        <w:rPr>
          <w:rFonts w:ascii="Times New Roman" w:hAnsi="Times New Roman" w:cs="Times New Roman"/>
          <w:sz w:val="24"/>
          <w:szCs w:val="24"/>
        </w:rPr>
        <w:t xml:space="preserve">of this work has </w:t>
      </w:r>
      <w:r w:rsidRPr="001D41D7">
        <w:rPr>
          <w:rFonts w:ascii="Times New Roman" w:hAnsi="Times New Roman" w:cs="Times New Roman"/>
          <w:sz w:val="24"/>
          <w:szCs w:val="24"/>
        </w:rPr>
        <w:t xml:space="preserve">increased infamous. Research </w:t>
      </w:r>
      <w:r w:rsidR="00E75779" w:rsidRPr="001D41D7">
        <w:rPr>
          <w:rFonts w:ascii="Times New Roman" w:hAnsi="Times New Roman" w:cs="Times New Roman"/>
          <w:sz w:val="24"/>
          <w:szCs w:val="24"/>
        </w:rPr>
        <w:t xml:space="preserve">of </w:t>
      </w:r>
      <w:r w:rsidRPr="001D41D7">
        <w:rPr>
          <w:rFonts w:ascii="Times New Roman" w:hAnsi="Times New Roman" w:cs="Times New Roman"/>
          <w:sz w:val="24"/>
          <w:szCs w:val="24"/>
        </w:rPr>
        <w:t xml:space="preserve">dissertation themes </w:t>
      </w:r>
      <w:r w:rsidR="00887570" w:rsidRPr="001D41D7">
        <w:rPr>
          <w:rFonts w:ascii="Times New Roman" w:hAnsi="Times New Roman" w:cs="Times New Roman"/>
          <w:sz w:val="24"/>
          <w:szCs w:val="24"/>
        </w:rPr>
        <w:t>related to narratives that are written it indicates some many years ago, 52 research has</w:t>
      </w:r>
      <w:r w:rsidR="00E75779" w:rsidRPr="001D41D7">
        <w:rPr>
          <w:rFonts w:ascii="Times New Roman" w:hAnsi="Times New Roman" w:cs="Times New Roman"/>
          <w:sz w:val="24"/>
          <w:szCs w:val="24"/>
        </w:rPr>
        <w:t xml:space="preserve"> occurred in </w:t>
      </w:r>
      <w:r w:rsidR="00887570" w:rsidRPr="001D41D7">
        <w:rPr>
          <w:rFonts w:ascii="Times New Roman" w:hAnsi="Times New Roman" w:cs="Times New Roman"/>
          <w:sz w:val="24"/>
          <w:szCs w:val="24"/>
        </w:rPr>
        <w:t xml:space="preserve">this </w:t>
      </w:r>
      <w:r w:rsidR="00E75779" w:rsidRPr="001D41D7">
        <w:rPr>
          <w:rFonts w:ascii="Times New Roman" w:hAnsi="Times New Roman" w:cs="Times New Roman"/>
          <w:sz w:val="24"/>
          <w:szCs w:val="24"/>
        </w:rPr>
        <w:t xml:space="preserve">work. In 2008 a total of 136 studies were carried out and among these only 11 were researched for one decade. Research </w:t>
      </w:r>
      <w:r w:rsidR="00887570" w:rsidRPr="001D41D7">
        <w:rPr>
          <w:rFonts w:ascii="Times New Roman" w:hAnsi="Times New Roman" w:cs="Times New Roman"/>
          <w:sz w:val="24"/>
          <w:szCs w:val="24"/>
        </w:rPr>
        <w:t xml:space="preserve">form early twenties regular </w:t>
      </w:r>
      <w:r w:rsidR="002C6F7A" w:rsidRPr="001D41D7">
        <w:rPr>
          <w:rFonts w:ascii="Times New Roman" w:hAnsi="Times New Roman" w:cs="Times New Roman"/>
          <w:sz w:val="24"/>
          <w:szCs w:val="24"/>
        </w:rPr>
        <w:t>naming of recent literacies to be p</w:t>
      </w:r>
      <w:r w:rsidR="00E75779" w:rsidRPr="001D41D7">
        <w:rPr>
          <w:rFonts w:ascii="Times New Roman" w:hAnsi="Times New Roman" w:cs="Times New Roman"/>
          <w:sz w:val="24"/>
          <w:szCs w:val="24"/>
        </w:rPr>
        <w:t xml:space="preserve">arts of </w:t>
      </w:r>
      <w:r w:rsidR="002C6F7A" w:rsidRPr="001D41D7">
        <w:rPr>
          <w:rFonts w:ascii="Times New Roman" w:hAnsi="Times New Roman" w:cs="Times New Roman"/>
          <w:sz w:val="24"/>
          <w:szCs w:val="24"/>
        </w:rPr>
        <w:t>lessons</w:t>
      </w:r>
      <w:r w:rsidR="00E75779" w:rsidRPr="001D41D7">
        <w:rPr>
          <w:rFonts w:ascii="Times New Roman" w:hAnsi="Times New Roman" w:cs="Times New Roman"/>
          <w:sz w:val="24"/>
          <w:szCs w:val="24"/>
        </w:rPr>
        <w:t>’</w:t>
      </w:r>
      <w:r w:rsidR="002C6F7A" w:rsidRPr="001D41D7">
        <w:rPr>
          <w:rFonts w:ascii="Times New Roman" w:hAnsi="Times New Roman" w:cs="Times New Roman"/>
          <w:sz w:val="24"/>
          <w:szCs w:val="24"/>
        </w:rPr>
        <w:t xml:space="preserve"> practices </w:t>
      </w:r>
      <w:r w:rsidR="00E75779" w:rsidRPr="001D41D7">
        <w:rPr>
          <w:rFonts w:ascii="Times New Roman" w:hAnsi="Times New Roman" w:cs="Times New Roman"/>
          <w:sz w:val="24"/>
          <w:szCs w:val="24"/>
        </w:rPr>
        <w:t xml:space="preserve">and </w:t>
      </w:r>
      <w:r w:rsidR="002C6F7A" w:rsidRPr="001D41D7">
        <w:rPr>
          <w:rFonts w:ascii="Times New Roman" w:hAnsi="Times New Roman" w:cs="Times New Roman"/>
          <w:sz w:val="24"/>
          <w:szCs w:val="24"/>
        </w:rPr>
        <w:t>recorded</w:t>
      </w:r>
      <w:r w:rsidR="00E75779" w:rsidRPr="001D41D7">
        <w:rPr>
          <w:rFonts w:ascii="Times New Roman" w:hAnsi="Times New Roman" w:cs="Times New Roman"/>
          <w:sz w:val="24"/>
          <w:szCs w:val="24"/>
        </w:rPr>
        <w:t>,</w:t>
      </w:r>
      <w:r w:rsidR="002C6F7A" w:rsidRPr="001D41D7">
        <w:rPr>
          <w:rFonts w:ascii="Times New Roman" w:hAnsi="Times New Roman" w:cs="Times New Roman"/>
          <w:sz w:val="24"/>
          <w:szCs w:val="24"/>
        </w:rPr>
        <w:t xml:space="preserve"> Although Gail explains lives as news in the a</w:t>
      </w:r>
      <w:r w:rsidR="00106BDA" w:rsidRPr="001D41D7">
        <w:rPr>
          <w:rFonts w:ascii="Times New Roman" w:hAnsi="Times New Roman" w:cs="Times New Roman"/>
          <w:sz w:val="24"/>
          <w:szCs w:val="24"/>
        </w:rPr>
        <w:t xml:space="preserve">ge that transferred </w:t>
      </w:r>
      <w:r w:rsidR="002C6F7A" w:rsidRPr="001D41D7">
        <w:rPr>
          <w:rFonts w:ascii="Times New Roman" w:hAnsi="Times New Roman" w:cs="Times New Roman"/>
          <w:sz w:val="24"/>
          <w:szCs w:val="24"/>
        </w:rPr>
        <w:t>the aim of this written works</w:t>
      </w:r>
      <w:r w:rsidR="00106BDA" w:rsidRPr="001D41D7">
        <w:rPr>
          <w:rFonts w:ascii="Times New Roman" w:hAnsi="Times New Roman" w:cs="Times New Roman"/>
          <w:sz w:val="24"/>
          <w:szCs w:val="24"/>
        </w:rPr>
        <w:t xml:space="preserve"> from print</w:t>
      </w:r>
      <w:r w:rsidR="002C6F7A" w:rsidRPr="001D41D7">
        <w:rPr>
          <w:rFonts w:ascii="Times New Roman" w:hAnsi="Times New Roman" w:cs="Times New Roman"/>
          <w:sz w:val="24"/>
          <w:szCs w:val="24"/>
        </w:rPr>
        <w:t>ers to desktops stored information</w:t>
      </w:r>
      <w:r w:rsidR="00106BDA" w:rsidRPr="001D41D7">
        <w:rPr>
          <w:rFonts w:ascii="Times New Roman" w:hAnsi="Times New Roman" w:cs="Times New Roman"/>
          <w:sz w:val="24"/>
          <w:szCs w:val="24"/>
        </w:rPr>
        <w:t>.</w:t>
      </w:r>
      <w:r w:rsidR="00E75779" w:rsidRPr="001D41D7">
        <w:rPr>
          <w:rFonts w:ascii="Times New Roman" w:hAnsi="Times New Roman" w:cs="Times New Roman"/>
          <w:sz w:val="24"/>
          <w:szCs w:val="24"/>
        </w:rPr>
        <w:t xml:space="preserve"> </w:t>
      </w:r>
      <w:r w:rsidR="00954554" w:rsidRPr="001D41D7">
        <w:rPr>
          <w:rFonts w:ascii="Times New Roman" w:hAnsi="Times New Roman" w:cs="Times New Roman"/>
          <w:sz w:val="24"/>
          <w:szCs w:val="24"/>
        </w:rPr>
        <w:t>Literature Lives supplements the theory part of the</w:t>
      </w:r>
      <w:r w:rsidR="006C409C" w:rsidRPr="001D41D7">
        <w:rPr>
          <w:rFonts w:ascii="Times New Roman" w:hAnsi="Times New Roman" w:cs="Times New Roman"/>
          <w:sz w:val="24"/>
          <w:szCs w:val="24"/>
        </w:rPr>
        <w:t xml:space="preserve"> </w:t>
      </w:r>
      <w:r w:rsidR="00954554" w:rsidRPr="001D41D7">
        <w:rPr>
          <w:rFonts w:ascii="Times New Roman" w:hAnsi="Times New Roman" w:cs="Times New Roman"/>
          <w:sz w:val="24"/>
          <w:szCs w:val="24"/>
        </w:rPr>
        <w:t>language-related with narrated novels of the</w:t>
      </w:r>
      <w:r w:rsidR="006C409C" w:rsidRPr="001D41D7">
        <w:rPr>
          <w:rFonts w:ascii="Times New Roman" w:hAnsi="Times New Roman" w:cs="Times New Roman"/>
          <w:sz w:val="24"/>
          <w:szCs w:val="24"/>
        </w:rPr>
        <w:t xml:space="preserve"> work</w:t>
      </w:r>
      <w:r w:rsidR="00954554" w:rsidRPr="001D41D7">
        <w:rPr>
          <w:rFonts w:ascii="Times New Roman" w:hAnsi="Times New Roman" w:cs="Times New Roman"/>
          <w:sz w:val="24"/>
          <w:szCs w:val="24"/>
        </w:rPr>
        <w:t xml:space="preserve"> using styles</w:t>
      </w:r>
      <w:r w:rsidR="006C409C" w:rsidRPr="001D41D7">
        <w:rPr>
          <w:rFonts w:ascii="Times New Roman" w:hAnsi="Times New Roman" w:cs="Times New Roman"/>
          <w:sz w:val="24"/>
          <w:szCs w:val="24"/>
        </w:rPr>
        <w:t xml:space="preserve"> </w:t>
      </w:r>
      <w:r w:rsidR="00954554" w:rsidRPr="001D41D7">
        <w:rPr>
          <w:rFonts w:ascii="Times New Roman" w:hAnsi="Times New Roman" w:cs="Times New Roman"/>
          <w:sz w:val="24"/>
          <w:szCs w:val="24"/>
        </w:rPr>
        <w:t>that are considered very accurate</w:t>
      </w:r>
      <w:r w:rsidR="002763B1" w:rsidRPr="001D41D7">
        <w:rPr>
          <w:rFonts w:ascii="Times New Roman" w:hAnsi="Times New Roman" w:cs="Times New Roman"/>
          <w:sz w:val="24"/>
          <w:szCs w:val="24"/>
        </w:rPr>
        <w:t xml:space="preserve"> for</w:t>
      </w:r>
      <w:r w:rsidR="006C409C" w:rsidRPr="001D41D7">
        <w:rPr>
          <w:rFonts w:ascii="Times New Roman" w:hAnsi="Times New Roman" w:cs="Times New Roman"/>
          <w:sz w:val="24"/>
          <w:szCs w:val="24"/>
        </w:rPr>
        <w:t xml:space="preserve"> new literacy activities.</w:t>
      </w:r>
      <w:r w:rsidR="001E34A7" w:rsidRPr="001D41D7">
        <w:rPr>
          <w:rFonts w:ascii="Times New Roman" w:hAnsi="Times New Roman" w:cs="Times New Roman"/>
          <w:sz w:val="24"/>
          <w:szCs w:val="24"/>
        </w:rPr>
        <w:t xml:space="preserve"> Besides Brandt</w:t>
      </w:r>
      <w:r w:rsidR="00954554" w:rsidRPr="001D41D7">
        <w:rPr>
          <w:rFonts w:ascii="Times New Roman" w:hAnsi="Times New Roman" w:cs="Times New Roman"/>
          <w:sz w:val="24"/>
          <w:szCs w:val="24"/>
        </w:rPr>
        <w:t>, the author's idea about written providers was reviewed to take account samples that provide</w:t>
      </w:r>
      <w:r w:rsidR="001E34A7" w:rsidRPr="001D41D7">
        <w:rPr>
          <w:rFonts w:ascii="Times New Roman" w:hAnsi="Times New Roman" w:cs="Times New Roman"/>
          <w:sz w:val="24"/>
          <w:szCs w:val="24"/>
        </w:rPr>
        <w:t xml:space="preserve"> similar to recruit.</w:t>
      </w:r>
      <w:r w:rsidR="00BF0409" w:rsidRPr="001D41D7">
        <w:rPr>
          <w:rFonts w:ascii="Times New Roman" w:hAnsi="Times New Roman" w:cs="Times New Roman"/>
          <w:sz w:val="24"/>
          <w:szCs w:val="24"/>
        </w:rPr>
        <w:t xml:space="preserve"> Despite </w:t>
      </w:r>
      <w:r w:rsidR="00954554" w:rsidRPr="001D41D7">
        <w:rPr>
          <w:rFonts w:ascii="Times New Roman" w:hAnsi="Times New Roman" w:cs="Times New Roman"/>
          <w:sz w:val="24"/>
          <w:szCs w:val="24"/>
        </w:rPr>
        <w:t xml:space="preserve">the authors by the name </w:t>
      </w:r>
      <w:r w:rsidR="00BF0409" w:rsidRPr="001D41D7">
        <w:rPr>
          <w:rFonts w:ascii="Times New Roman" w:hAnsi="Times New Roman" w:cs="Times New Roman"/>
          <w:sz w:val="24"/>
          <w:szCs w:val="24"/>
        </w:rPr>
        <w:t>Se</w:t>
      </w:r>
      <w:r w:rsidR="00954554" w:rsidRPr="001D41D7">
        <w:rPr>
          <w:rFonts w:ascii="Times New Roman" w:hAnsi="Times New Roman" w:cs="Times New Roman"/>
          <w:sz w:val="24"/>
          <w:szCs w:val="24"/>
        </w:rPr>
        <w:t>lfe and Hawisher united in a direct way to Brand, naming also activities since</w:t>
      </w:r>
      <w:r w:rsidR="00BF0409" w:rsidRPr="001D41D7">
        <w:rPr>
          <w:rFonts w:ascii="Times New Roman" w:hAnsi="Times New Roman" w:cs="Times New Roman"/>
          <w:sz w:val="24"/>
          <w:szCs w:val="24"/>
        </w:rPr>
        <w:t xml:space="preserve"> earlier </w:t>
      </w:r>
      <w:r w:rsidR="00954554" w:rsidRPr="001D41D7">
        <w:rPr>
          <w:rFonts w:ascii="Times New Roman" w:hAnsi="Times New Roman" w:cs="Times New Roman"/>
          <w:sz w:val="24"/>
          <w:szCs w:val="24"/>
        </w:rPr>
        <w:t>projects</w:t>
      </w:r>
      <w:r w:rsidR="0027532E" w:rsidRPr="001D41D7">
        <w:rPr>
          <w:rFonts w:ascii="Times New Roman" w:hAnsi="Times New Roman" w:cs="Times New Roman"/>
          <w:sz w:val="24"/>
          <w:szCs w:val="24"/>
        </w:rPr>
        <w:t xml:space="preserve"> maintained having a new task the</w:t>
      </w:r>
      <w:r w:rsidR="00070D5A" w:rsidRPr="001D41D7">
        <w:rPr>
          <w:rFonts w:ascii="Times New Roman" w:hAnsi="Times New Roman" w:cs="Times New Roman"/>
          <w:sz w:val="24"/>
          <w:szCs w:val="24"/>
        </w:rPr>
        <w:t xml:space="preserve"> work. The Liter</w:t>
      </w:r>
      <w:r w:rsidR="0027532E" w:rsidRPr="001D41D7">
        <w:rPr>
          <w:rFonts w:ascii="Times New Roman" w:hAnsi="Times New Roman" w:cs="Times New Roman"/>
          <w:sz w:val="24"/>
          <w:szCs w:val="24"/>
        </w:rPr>
        <w:t xml:space="preserve">acy narrative of </w:t>
      </w:r>
      <w:r w:rsidR="0027532E" w:rsidRPr="001D41D7">
        <w:rPr>
          <w:rFonts w:ascii="Times New Roman" w:hAnsi="Times New Roman" w:cs="Times New Roman"/>
          <w:sz w:val="24"/>
          <w:szCs w:val="24"/>
        </w:rPr>
        <w:lastRenderedPageBreak/>
        <w:t>the past that was brought up by the Rose together with Elbow gave a foundation a modern</w:t>
      </w:r>
      <w:r w:rsidR="00070D5A" w:rsidRPr="001D41D7">
        <w:rPr>
          <w:rFonts w:ascii="Times New Roman" w:hAnsi="Times New Roman" w:cs="Times New Roman"/>
          <w:sz w:val="24"/>
          <w:szCs w:val="24"/>
        </w:rPr>
        <w:t xml:space="preserve"> theory and </w:t>
      </w:r>
      <w:r w:rsidR="0027532E" w:rsidRPr="001D41D7">
        <w:rPr>
          <w:rFonts w:ascii="Times New Roman" w:hAnsi="Times New Roman" w:cs="Times New Roman"/>
          <w:sz w:val="24"/>
          <w:szCs w:val="24"/>
        </w:rPr>
        <w:t xml:space="preserve">exercise use in coaching teachers that they will apply to educate students. The </w:t>
      </w:r>
      <w:r w:rsidR="00070D5A" w:rsidRPr="001D41D7">
        <w:rPr>
          <w:rFonts w:ascii="Times New Roman" w:hAnsi="Times New Roman" w:cs="Times New Roman"/>
          <w:sz w:val="24"/>
          <w:szCs w:val="24"/>
        </w:rPr>
        <w:t>me</w:t>
      </w:r>
      <w:r w:rsidR="0027532E" w:rsidRPr="001D41D7">
        <w:rPr>
          <w:rFonts w:ascii="Times New Roman" w:hAnsi="Times New Roman" w:cs="Times New Roman"/>
          <w:sz w:val="24"/>
          <w:szCs w:val="24"/>
        </w:rPr>
        <w:t xml:space="preserve">thod has had </w:t>
      </w:r>
      <w:r w:rsidR="003E3F08" w:rsidRPr="001D41D7">
        <w:rPr>
          <w:rFonts w:ascii="Times New Roman" w:hAnsi="Times New Roman" w:cs="Times New Roman"/>
          <w:sz w:val="24"/>
          <w:szCs w:val="24"/>
        </w:rPr>
        <w:t>the</w:t>
      </w:r>
      <w:r w:rsidR="0027532E" w:rsidRPr="001D41D7">
        <w:rPr>
          <w:rFonts w:ascii="Times New Roman" w:hAnsi="Times New Roman" w:cs="Times New Roman"/>
          <w:sz w:val="24"/>
          <w:szCs w:val="24"/>
        </w:rPr>
        <w:t xml:space="preserve"> responsibility of important activity to discover actions of importance in social justice </w:t>
      </w:r>
      <w:r w:rsidR="00070D5A" w:rsidRPr="001D41D7">
        <w:rPr>
          <w:rFonts w:ascii="Times New Roman" w:hAnsi="Times New Roman" w:cs="Times New Roman"/>
          <w:sz w:val="24"/>
          <w:szCs w:val="24"/>
        </w:rPr>
        <w:t xml:space="preserve">related to technology boosting </w:t>
      </w:r>
      <w:r w:rsidR="001A6CFF" w:rsidRPr="001D41D7">
        <w:rPr>
          <w:rFonts w:ascii="Times New Roman" w:hAnsi="Times New Roman" w:cs="Times New Roman"/>
          <w:sz w:val="24"/>
          <w:szCs w:val="24"/>
        </w:rPr>
        <w:t>globe culture and leading to changes to literature exercise.</w:t>
      </w:r>
    </w:p>
    <w:p w:rsidR="00CF12F9" w:rsidRDefault="004A71F5" w:rsidP="00CF12F9">
      <w:pPr>
        <w:spacing w:line="480" w:lineRule="auto"/>
        <w:ind w:firstLine="360"/>
        <w:rPr>
          <w:rFonts w:ascii="Times New Roman" w:hAnsi="Times New Roman" w:cs="Times New Roman"/>
          <w:b/>
          <w:sz w:val="24"/>
          <w:szCs w:val="24"/>
        </w:rPr>
      </w:pPr>
      <w:r w:rsidRPr="001D41D7">
        <w:rPr>
          <w:rFonts w:ascii="Times New Roman" w:hAnsi="Times New Roman" w:cs="Times New Roman"/>
          <w:sz w:val="24"/>
          <w:szCs w:val="24"/>
        </w:rPr>
        <w:t>Narration</w:t>
      </w:r>
      <w:r w:rsidR="001A6CFF" w:rsidRPr="001D41D7">
        <w:rPr>
          <w:rFonts w:ascii="Times New Roman" w:hAnsi="Times New Roman" w:cs="Times New Roman"/>
          <w:sz w:val="24"/>
          <w:szCs w:val="24"/>
        </w:rPr>
        <w:t xml:space="preserve"> </w:t>
      </w:r>
      <w:r w:rsidR="00755166" w:rsidRPr="001D41D7">
        <w:rPr>
          <w:rFonts w:ascii="Times New Roman" w:hAnsi="Times New Roman" w:cs="Times New Roman"/>
          <w:sz w:val="24"/>
          <w:szCs w:val="24"/>
        </w:rPr>
        <w:t xml:space="preserve">in the classroom are applied in class and student use the narratives </w:t>
      </w:r>
      <w:r w:rsidR="001A6CFF" w:rsidRPr="001D41D7">
        <w:rPr>
          <w:rFonts w:ascii="Times New Roman" w:hAnsi="Times New Roman" w:cs="Times New Roman"/>
          <w:sz w:val="24"/>
          <w:szCs w:val="24"/>
        </w:rPr>
        <w:t>which are created in digital formats while these pr</w:t>
      </w:r>
      <w:r w:rsidR="00755166" w:rsidRPr="001D41D7">
        <w:rPr>
          <w:rFonts w:ascii="Times New Roman" w:hAnsi="Times New Roman" w:cs="Times New Roman"/>
          <w:sz w:val="24"/>
          <w:szCs w:val="24"/>
        </w:rPr>
        <w:t xml:space="preserve">ojects at some point supported with the use reflection analysis depending on </w:t>
      </w:r>
      <w:r w:rsidR="001A6CFF" w:rsidRPr="001D41D7">
        <w:rPr>
          <w:rFonts w:ascii="Times New Roman" w:hAnsi="Times New Roman" w:cs="Times New Roman"/>
          <w:sz w:val="24"/>
          <w:szCs w:val="24"/>
        </w:rPr>
        <w:t>un</w:t>
      </w:r>
      <w:r w:rsidR="00755166" w:rsidRPr="001D41D7">
        <w:rPr>
          <w:rFonts w:ascii="Times New Roman" w:hAnsi="Times New Roman" w:cs="Times New Roman"/>
          <w:sz w:val="24"/>
          <w:szCs w:val="24"/>
        </w:rPr>
        <w:t>it instructors and can be obtained from</w:t>
      </w:r>
      <w:r w:rsidR="001A6CFF" w:rsidRPr="001D41D7">
        <w:rPr>
          <w:rFonts w:ascii="Times New Roman" w:hAnsi="Times New Roman" w:cs="Times New Roman"/>
          <w:sz w:val="24"/>
          <w:szCs w:val="24"/>
        </w:rPr>
        <w:t xml:space="preserve"> online in the Digital Archive of Literacy Narratives (DALN). The creation of this website has increased ideas </w:t>
      </w:r>
      <w:r w:rsidR="00755166" w:rsidRPr="001D41D7">
        <w:rPr>
          <w:rFonts w:ascii="Times New Roman" w:hAnsi="Times New Roman" w:cs="Times New Roman"/>
          <w:sz w:val="24"/>
          <w:szCs w:val="24"/>
        </w:rPr>
        <w:t>on the addition of literary narratives</w:t>
      </w:r>
      <w:r w:rsidRPr="001D41D7">
        <w:rPr>
          <w:rFonts w:ascii="Times New Roman" w:hAnsi="Times New Roman" w:cs="Times New Roman"/>
          <w:sz w:val="24"/>
          <w:szCs w:val="24"/>
        </w:rPr>
        <w:t>.</w:t>
      </w:r>
    </w:p>
    <w:p w:rsidR="001716F5" w:rsidRPr="00CF12F9" w:rsidRDefault="004A71F5" w:rsidP="00CF12F9">
      <w:pPr>
        <w:spacing w:line="480" w:lineRule="auto"/>
        <w:ind w:firstLine="360"/>
        <w:rPr>
          <w:rFonts w:ascii="Times New Roman" w:hAnsi="Times New Roman" w:cs="Times New Roman"/>
          <w:b/>
          <w:sz w:val="24"/>
          <w:szCs w:val="24"/>
        </w:rPr>
      </w:pPr>
      <w:r w:rsidRPr="001D41D7">
        <w:rPr>
          <w:rFonts w:ascii="Times New Roman" w:hAnsi="Times New Roman" w:cs="Times New Roman"/>
          <w:sz w:val="24"/>
          <w:szCs w:val="24"/>
        </w:rPr>
        <w:t>In an i</w:t>
      </w:r>
      <w:r w:rsidR="00390651" w:rsidRPr="001D41D7">
        <w:rPr>
          <w:rFonts w:ascii="Times New Roman" w:hAnsi="Times New Roman" w:cs="Times New Roman"/>
          <w:sz w:val="24"/>
          <w:szCs w:val="24"/>
        </w:rPr>
        <w:t>s</w:t>
      </w:r>
      <w:r w:rsidRPr="001D41D7">
        <w:rPr>
          <w:rFonts w:ascii="Times New Roman" w:hAnsi="Times New Roman" w:cs="Times New Roman"/>
          <w:sz w:val="24"/>
          <w:szCs w:val="24"/>
        </w:rPr>
        <w:t xml:space="preserve">sue at the beginning of anthesis by an author whose name </w:t>
      </w:r>
      <w:r w:rsidR="003E3F08" w:rsidRPr="001D41D7">
        <w:rPr>
          <w:rFonts w:ascii="Times New Roman" w:hAnsi="Times New Roman" w:cs="Times New Roman"/>
          <w:sz w:val="24"/>
          <w:szCs w:val="24"/>
        </w:rPr>
        <w:t>is Susan</w:t>
      </w:r>
      <w:r w:rsidR="00390651" w:rsidRPr="001D41D7">
        <w:rPr>
          <w:rFonts w:ascii="Times New Roman" w:hAnsi="Times New Roman" w:cs="Times New Roman"/>
          <w:sz w:val="24"/>
          <w:szCs w:val="24"/>
        </w:rPr>
        <w:t xml:space="preserve"> Kirtley</w:t>
      </w:r>
      <w:r w:rsidRPr="001D41D7">
        <w:rPr>
          <w:rFonts w:ascii="Times New Roman" w:hAnsi="Times New Roman" w:cs="Times New Roman"/>
          <w:sz w:val="24"/>
          <w:szCs w:val="24"/>
        </w:rPr>
        <w:t>'s "approving modern technology applicable: Technology supporting literacy "refers to theories together with</w:t>
      </w:r>
      <w:r w:rsidR="009A1954" w:rsidRPr="001D41D7">
        <w:rPr>
          <w:rFonts w:ascii="Times New Roman" w:hAnsi="Times New Roman" w:cs="Times New Roman"/>
          <w:sz w:val="24"/>
          <w:szCs w:val="24"/>
        </w:rPr>
        <w:t xml:space="preserve"> resu</w:t>
      </w:r>
      <w:r w:rsidRPr="001D41D7">
        <w:rPr>
          <w:rFonts w:ascii="Times New Roman" w:hAnsi="Times New Roman" w:cs="Times New Roman"/>
          <w:sz w:val="24"/>
          <w:szCs w:val="24"/>
        </w:rPr>
        <w:t xml:space="preserve">lts originating in </w:t>
      </w:r>
      <w:r w:rsidRPr="001D41D7">
        <w:rPr>
          <w:rFonts w:ascii="Times New Roman" w:hAnsi="Times New Roman" w:cs="Times New Roman"/>
          <w:sz w:val="24"/>
          <w:szCs w:val="24"/>
        </w:rPr>
        <w:t xml:space="preserve">the past narratives </w:t>
      </w:r>
      <w:r w:rsidR="00D339B3" w:rsidRPr="001D41D7">
        <w:rPr>
          <w:rFonts w:ascii="Times New Roman" w:hAnsi="Times New Roman" w:cs="Times New Roman"/>
          <w:sz w:val="24"/>
          <w:szCs w:val="24"/>
        </w:rPr>
        <w:t xml:space="preserve">when they are used to analyze </w:t>
      </w:r>
      <w:r w:rsidR="009A1954" w:rsidRPr="001D41D7">
        <w:rPr>
          <w:rFonts w:ascii="Times New Roman" w:hAnsi="Times New Roman" w:cs="Times New Roman"/>
          <w:sz w:val="24"/>
          <w:szCs w:val="24"/>
        </w:rPr>
        <w:t>media writing</w:t>
      </w:r>
      <w:r w:rsidR="00D339B3" w:rsidRPr="001D41D7">
        <w:rPr>
          <w:rFonts w:ascii="Times New Roman" w:hAnsi="Times New Roman" w:cs="Times New Roman"/>
          <w:sz w:val="24"/>
          <w:szCs w:val="24"/>
        </w:rPr>
        <w:t xml:space="preserve"> and recording </w:t>
      </w:r>
      <w:r w:rsidR="009A1954" w:rsidRPr="001D41D7">
        <w:rPr>
          <w:rFonts w:ascii="Times New Roman" w:hAnsi="Times New Roman" w:cs="Times New Roman"/>
          <w:sz w:val="24"/>
          <w:szCs w:val="24"/>
        </w:rPr>
        <w:t xml:space="preserve">to </w:t>
      </w:r>
      <w:r w:rsidR="00D339B3" w:rsidRPr="001D41D7">
        <w:rPr>
          <w:rFonts w:ascii="Times New Roman" w:hAnsi="Times New Roman" w:cs="Times New Roman"/>
          <w:sz w:val="24"/>
          <w:szCs w:val="24"/>
        </w:rPr>
        <w:t xml:space="preserve">naming. She works sets learners as she talks about </w:t>
      </w:r>
      <w:r w:rsidR="009A1954" w:rsidRPr="001D41D7">
        <w:rPr>
          <w:rFonts w:ascii="Times New Roman" w:hAnsi="Times New Roman" w:cs="Times New Roman"/>
          <w:sz w:val="24"/>
          <w:szCs w:val="24"/>
        </w:rPr>
        <w:t>literacy. Ki</w:t>
      </w:r>
      <w:r w:rsidR="00D339B3" w:rsidRPr="001D41D7">
        <w:rPr>
          <w:rFonts w:ascii="Times New Roman" w:hAnsi="Times New Roman" w:cs="Times New Roman"/>
          <w:sz w:val="24"/>
          <w:szCs w:val="24"/>
        </w:rPr>
        <w:t>rtley majors on the powers of writing and forming narrated activities. The writer applies collaboration of classroom discussion to make learners able to identifying invisible of recent communication abilities</w:t>
      </w:r>
      <w:r w:rsidR="00314B44" w:rsidRPr="001D41D7">
        <w:rPr>
          <w:rFonts w:ascii="Times New Roman" w:hAnsi="Times New Roman" w:cs="Times New Roman"/>
          <w:sz w:val="24"/>
          <w:szCs w:val="24"/>
        </w:rPr>
        <w:t xml:space="preserve"> in</w:t>
      </w:r>
      <w:r w:rsidR="00D339B3" w:rsidRPr="001D41D7">
        <w:rPr>
          <w:rFonts w:ascii="Times New Roman" w:hAnsi="Times New Roman" w:cs="Times New Roman"/>
          <w:sz w:val="24"/>
          <w:szCs w:val="24"/>
        </w:rPr>
        <w:t xml:space="preserve"> the process of writing.</w:t>
      </w:r>
    </w:p>
    <w:p w:rsidR="001D41D7" w:rsidRPr="00CF12F9" w:rsidRDefault="004A71F5" w:rsidP="00CF12F9">
      <w:pPr>
        <w:spacing w:line="480" w:lineRule="auto"/>
        <w:ind w:firstLine="360"/>
        <w:rPr>
          <w:rFonts w:ascii="Times New Roman" w:hAnsi="Times New Roman" w:cs="Times New Roman"/>
          <w:sz w:val="24"/>
          <w:szCs w:val="24"/>
        </w:rPr>
      </w:pPr>
      <w:r w:rsidRPr="001D41D7">
        <w:rPr>
          <w:rFonts w:ascii="Times New Roman" w:hAnsi="Times New Roman" w:cs="Times New Roman"/>
          <w:sz w:val="24"/>
          <w:szCs w:val="24"/>
        </w:rPr>
        <w:t>Lastly, in conclusion, the emergencies of techno</w:t>
      </w:r>
      <w:r w:rsidR="00D339B3" w:rsidRPr="001D41D7">
        <w:rPr>
          <w:rFonts w:ascii="Times New Roman" w:hAnsi="Times New Roman" w:cs="Times New Roman"/>
          <w:sz w:val="24"/>
          <w:szCs w:val="24"/>
        </w:rPr>
        <w:t>logy of communication made</w:t>
      </w:r>
      <w:r w:rsidRPr="001D41D7">
        <w:rPr>
          <w:rFonts w:ascii="Times New Roman" w:hAnsi="Times New Roman" w:cs="Times New Roman"/>
          <w:sz w:val="24"/>
          <w:szCs w:val="24"/>
        </w:rPr>
        <w:t xml:space="preserve"> social justice</w:t>
      </w:r>
      <w:r w:rsidR="00D339B3" w:rsidRPr="001D41D7">
        <w:rPr>
          <w:rFonts w:ascii="Times New Roman" w:hAnsi="Times New Roman" w:cs="Times New Roman"/>
          <w:sz w:val="24"/>
          <w:szCs w:val="24"/>
        </w:rPr>
        <w:t xml:space="preserve"> complicated related and written literacy</w:t>
      </w:r>
      <w:r w:rsidRPr="001D41D7">
        <w:rPr>
          <w:rFonts w:ascii="Times New Roman" w:hAnsi="Times New Roman" w:cs="Times New Roman"/>
          <w:sz w:val="24"/>
          <w:szCs w:val="24"/>
        </w:rPr>
        <w:t xml:space="preserve">. </w:t>
      </w:r>
      <w:r w:rsidR="00D339B3" w:rsidRPr="001D41D7">
        <w:rPr>
          <w:rFonts w:ascii="Times New Roman" w:hAnsi="Times New Roman" w:cs="Times New Roman"/>
          <w:sz w:val="24"/>
          <w:szCs w:val="24"/>
        </w:rPr>
        <w:t xml:space="preserve"> The author </w:t>
      </w:r>
      <w:r w:rsidR="002D0CDE" w:rsidRPr="001D41D7">
        <w:rPr>
          <w:rFonts w:ascii="Times New Roman" w:hAnsi="Times New Roman" w:cs="Times New Roman"/>
          <w:sz w:val="24"/>
          <w:szCs w:val="24"/>
        </w:rPr>
        <w:t>Todd. “Identifies</w:t>
      </w:r>
      <w:r w:rsidRPr="001D41D7">
        <w:rPr>
          <w:rFonts w:ascii="Times New Roman" w:hAnsi="Times New Roman" w:cs="Times New Roman"/>
          <w:sz w:val="24"/>
          <w:szCs w:val="24"/>
        </w:rPr>
        <w:t xml:space="preserve"> </w:t>
      </w:r>
      <w:r w:rsidR="00833E60" w:rsidRPr="001D41D7">
        <w:rPr>
          <w:rFonts w:ascii="Times New Roman" w:hAnsi="Times New Roman" w:cs="Times New Roman"/>
          <w:sz w:val="24"/>
          <w:szCs w:val="24"/>
        </w:rPr>
        <w:t xml:space="preserve">the Digital Divide by Literacy narrations ” he gives two narratives all that included considering deep information In </w:t>
      </w:r>
      <w:r w:rsidR="000E6CE1" w:rsidRPr="001D41D7">
        <w:rPr>
          <w:rFonts w:ascii="Times New Roman" w:hAnsi="Times New Roman" w:cs="Times New Roman"/>
          <w:sz w:val="24"/>
          <w:szCs w:val="24"/>
        </w:rPr>
        <w:t xml:space="preserve">ast essay brings together many exercises and objectives features of Literacy narratives project. Studying the identity construction in the DALN, Krista illustrates the DALN's interface and study how wide naming of literacy illustrate </w:t>
      </w:r>
      <w:r w:rsidR="003B7B0A" w:rsidRPr="001D41D7">
        <w:rPr>
          <w:rFonts w:ascii="Times New Roman" w:hAnsi="Times New Roman" w:cs="Times New Roman"/>
          <w:sz w:val="24"/>
          <w:szCs w:val="24"/>
        </w:rPr>
        <w:t>together with the usual situation-free character of contribution and demand the literacy myth.</w:t>
      </w:r>
    </w:p>
    <w:p w:rsidR="00942D3C" w:rsidRPr="001D41D7" w:rsidRDefault="004A71F5" w:rsidP="001D41D7">
      <w:pPr>
        <w:spacing w:line="480" w:lineRule="auto"/>
        <w:jc w:val="center"/>
        <w:rPr>
          <w:rFonts w:ascii="Times New Roman" w:hAnsi="Times New Roman" w:cs="Times New Roman"/>
          <w:b/>
          <w:sz w:val="24"/>
          <w:szCs w:val="24"/>
        </w:rPr>
      </w:pPr>
      <w:r w:rsidRPr="001D41D7">
        <w:rPr>
          <w:rFonts w:ascii="Times New Roman" w:hAnsi="Times New Roman" w:cs="Times New Roman"/>
          <w:b/>
          <w:sz w:val="24"/>
          <w:szCs w:val="24"/>
        </w:rPr>
        <w:lastRenderedPageBreak/>
        <w:t>References</w:t>
      </w:r>
    </w:p>
    <w:p w:rsidR="007149B7" w:rsidRPr="001D41D7" w:rsidRDefault="004A71F5" w:rsidP="00CF12F9">
      <w:pPr>
        <w:spacing w:line="480" w:lineRule="auto"/>
        <w:ind w:left="720" w:hanging="720"/>
        <w:rPr>
          <w:rFonts w:ascii="Times New Roman" w:hAnsi="Times New Roman" w:cs="Times New Roman"/>
          <w:sz w:val="24"/>
          <w:szCs w:val="24"/>
        </w:rPr>
      </w:pPr>
      <w:r w:rsidRPr="001D41D7">
        <w:rPr>
          <w:rFonts w:ascii="Times New Roman" w:hAnsi="Times New Roman" w:cs="Times New Roman"/>
          <w:sz w:val="24"/>
          <w:szCs w:val="24"/>
        </w:rPr>
        <w:t xml:space="preserve">Chandler, S., &amp; Scenters-Zapico, J. (2012). New literacy narratives: Stories about reading and writing in a digital age. Computers </w:t>
      </w:r>
      <w:r w:rsidR="00CF12F9">
        <w:rPr>
          <w:rFonts w:ascii="Times New Roman" w:hAnsi="Times New Roman" w:cs="Times New Roman"/>
          <w:sz w:val="24"/>
          <w:szCs w:val="24"/>
        </w:rPr>
        <w:t>and Composition, 3(29), 185-190.</w:t>
      </w:r>
      <w:r w:rsidRPr="001D41D7">
        <w:rPr>
          <w:rFonts w:ascii="Times New Roman" w:hAnsi="Times New Roman" w:cs="Times New Roman"/>
          <w:sz w:val="24"/>
          <w:szCs w:val="24"/>
        </w:rPr>
        <w:tab/>
      </w:r>
    </w:p>
    <w:sectPr w:rsidR="007149B7" w:rsidRPr="001D41D7" w:rsidSect="00791D6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1F5" w:rsidRDefault="004A71F5">
      <w:pPr>
        <w:spacing w:after="0" w:line="240" w:lineRule="auto"/>
      </w:pPr>
      <w:r>
        <w:separator/>
      </w:r>
    </w:p>
  </w:endnote>
  <w:endnote w:type="continuationSeparator" w:id="0">
    <w:p w:rsidR="004A71F5" w:rsidRDefault="004A7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1F5" w:rsidRDefault="004A71F5">
      <w:pPr>
        <w:spacing w:after="0" w:line="240" w:lineRule="auto"/>
      </w:pPr>
      <w:r>
        <w:separator/>
      </w:r>
    </w:p>
  </w:footnote>
  <w:footnote w:type="continuationSeparator" w:id="0">
    <w:p w:rsidR="004A71F5" w:rsidRDefault="004A71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1970013"/>
      <w:docPartObj>
        <w:docPartGallery w:val="Page Numbers (Top of Page)"/>
        <w:docPartUnique/>
      </w:docPartObj>
    </w:sdtPr>
    <w:sdtEndPr>
      <w:rPr>
        <w:noProof/>
      </w:rPr>
    </w:sdtEndPr>
    <w:sdtContent>
      <w:p w:rsidR="00791D61" w:rsidRDefault="004A71F5">
        <w:pPr>
          <w:pStyle w:val="Header"/>
          <w:jc w:val="right"/>
        </w:pPr>
        <w:r>
          <w:rPr>
            <w:rFonts w:ascii="Times New Roman" w:hAnsi="Times New Roman" w:cs="Times New Roman"/>
            <w:sz w:val="24"/>
            <w:szCs w:val="24"/>
          </w:rPr>
          <w:t xml:space="preserve">SCIVERSE SCIENCEDIRECT                                                                                                       </w:t>
        </w:r>
        <w:r>
          <w:fldChar w:fldCharType="begin"/>
        </w:r>
        <w:r>
          <w:instrText xml:space="preserve"> PAGE   \* MERGEFORMAT </w:instrText>
        </w:r>
        <w:r>
          <w:fldChar w:fldCharType="separate"/>
        </w:r>
        <w:r w:rsidR="00CF12F9">
          <w:rPr>
            <w:noProof/>
          </w:rPr>
          <w:t>2</w:t>
        </w:r>
        <w:r>
          <w:rPr>
            <w:noProof/>
          </w:rPr>
          <w:fldChar w:fldCharType="end"/>
        </w:r>
      </w:p>
    </w:sdtContent>
  </w:sdt>
  <w:p w:rsidR="00263871" w:rsidRDefault="00263871" w:rsidP="0026387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D61" w:rsidRPr="00791D61" w:rsidRDefault="004A71F5">
    <w:pPr>
      <w:pStyle w:val="Header"/>
      <w:rPr>
        <w:rFonts w:ascii="Times New Roman" w:hAnsi="Times New Roman" w:cs="Times New Roman"/>
        <w:sz w:val="24"/>
        <w:szCs w:val="24"/>
      </w:rPr>
    </w:pPr>
    <w:r>
      <w:rPr>
        <w:rFonts w:ascii="Times New Roman" w:hAnsi="Times New Roman" w:cs="Times New Roman"/>
        <w:sz w:val="24"/>
        <w:szCs w:val="24"/>
      </w:rPr>
      <w:t xml:space="preserve">Running head: SCIVERSE ScienceDirect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922F36"/>
    <w:multiLevelType w:val="hybridMultilevel"/>
    <w:tmpl w:val="860AC8B0"/>
    <w:lvl w:ilvl="0" w:tplc="139241F6">
      <w:start w:val="1"/>
      <w:numFmt w:val="decimal"/>
      <w:lvlText w:val="(%1)"/>
      <w:lvlJc w:val="left"/>
      <w:pPr>
        <w:ind w:left="720" w:hanging="360"/>
      </w:pPr>
      <w:rPr>
        <w:rFonts w:hint="default"/>
      </w:rPr>
    </w:lvl>
    <w:lvl w:ilvl="1" w:tplc="D3EC83B6" w:tentative="1">
      <w:start w:val="1"/>
      <w:numFmt w:val="lowerLetter"/>
      <w:lvlText w:val="%2."/>
      <w:lvlJc w:val="left"/>
      <w:pPr>
        <w:ind w:left="1440" w:hanging="360"/>
      </w:pPr>
    </w:lvl>
    <w:lvl w:ilvl="2" w:tplc="3C0290E0" w:tentative="1">
      <w:start w:val="1"/>
      <w:numFmt w:val="lowerRoman"/>
      <w:lvlText w:val="%3."/>
      <w:lvlJc w:val="right"/>
      <w:pPr>
        <w:ind w:left="2160" w:hanging="180"/>
      </w:pPr>
    </w:lvl>
    <w:lvl w:ilvl="3" w:tplc="4402871E" w:tentative="1">
      <w:start w:val="1"/>
      <w:numFmt w:val="decimal"/>
      <w:lvlText w:val="%4."/>
      <w:lvlJc w:val="left"/>
      <w:pPr>
        <w:ind w:left="2880" w:hanging="360"/>
      </w:pPr>
    </w:lvl>
    <w:lvl w:ilvl="4" w:tplc="208A8EC4" w:tentative="1">
      <w:start w:val="1"/>
      <w:numFmt w:val="lowerLetter"/>
      <w:lvlText w:val="%5."/>
      <w:lvlJc w:val="left"/>
      <w:pPr>
        <w:ind w:left="3600" w:hanging="360"/>
      </w:pPr>
    </w:lvl>
    <w:lvl w:ilvl="5" w:tplc="5B645F4E" w:tentative="1">
      <w:start w:val="1"/>
      <w:numFmt w:val="lowerRoman"/>
      <w:lvlText w:val="%6."/>
      <w:lvlJc w:val="right"/>
      <w:pPr>
        <w:ind w:left="4320" w:hanging="180"/>
      </w:pPr>
    </w:lvl>
    <w:lvl w:ilvl="6" w:tplc="94C0F432" w:tentative="1">
      <w:start w:val="1"/>
      <w:numFmt w:val="decimal"/>
      <w:lvlText w:val="%7."/>
      <w:lvlJc w:val="left"/>
      <w:pPr>
        <w:ind w:left="5040" w:hanging="360"/>
      </w:pPr>
    </w:lvl>
    <w:lvl w:ilvl="7" w:tplc="C3120F8C" w:tentative="1">
      <w:start w:val="1"/>
      <w:numFmt w:val="lowerLetter"/>
      <w:lvlText w:val="%8."/>
      <w:lvlJc w:val="left"/>
      <w:pPr>
        <w:ind w:left="5760" w:hanging="360"/>
      </w:pPr>
    </w:lvl>
    <w:lvl w:ilvl="8" w:tplc="BF7EC89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7D6"/>
    <w:rsid w:val="000078C9"/>
    <w:rsid w:val="00053E71"/>
    <w:rsid w:val="00070D5A"/>
    <w:rsid w:val="000E5119"/>
    <w:rsid w:val="000E6CE1"/>
    <w:rsid w:val="00106BDA"/>
    <w:rsid w:val="00106D98"/>
    <w:rsid w:val="00155F0E"/>
    <w:rsid w:val="001716F5"/>
    <w:rsid w:val="001A6CFF"/>
    <w:rsid w:val="001C5D35"/>
    <w:rsid w:val="001D41D7"/>
    <w:rsid w:val="001E34A7"/>
    <w:rsid w:val="001F2457"/>
    <w:rsid w:val="00216122"/>
    <w:rsid w:val="0022021F"/>
    <w:rsid w:val="00263871"/>
    <w:rsid w:val="0027532E"/>
    <w:rsid w:val="002763B1"/>
    <w:rsid w:val="002C6F7A"/>
    <w:rsid w:val="002D08AA"/>
    <w:rsid w:val="002D0CDE"/>
    <w:rsid w:val="002F0935"/>
    <w:rsid w:val="002F7C79"/>
    <w:rsid w:val="00302CFC"/>
    <w:rsid w:val="00314B44"/>
    <w:rsid w:val="003465D8"/>
    <w:rsid w:val="00360287"/>
    <w:rsid w:val="00361EA4"/>
    <w:rsid w:val="0037057D"/>
    <w:rsid w:val="00390651"/>
    <w:rsid w:val="003B3222"/>
    <w:rsid w:val="003B7B0A"/>
    <w:rsid w:val="003E3F08"/>
    <w:rsid w:val="004036B7"/>
    <w:rsid w:val="00420D53"/>
    <w:rsid w:val="004A71F5"/>
    <w:rsid w:val="004F30B3"/>
    <w:rsid w:val="005117D6"/>
    <w:rsid w:val="00546F4D"/>
    <w:rsid w:val="00603DFD"/>
    <w:rsid w:val="00622BB9"/>
    <w:rsid w:val="006261F2"/>
    <w:rsid w:val="00642EE5"/>
    <w:rsid w:val="006C409C"/>
    <w:rsid w:val="00700696"/>
    <w:rsid w:val="007149B7"/>
    <w:rsid w:val="00753C99"/>
    <w:rsid w:val="00755166"/>
    <w:rsid w:val="00791D61"/>
    <w:rsid w:val="007F0E5B"/>
    <w:rsid w:val="007F3BE1"/>
    <w:rsid w:val="00833E60"/>
    <w:rsid w:val="008508A8"/>
    <w:rsid w:val="00857300"/>
    <w:rsid w:val="00887570"/>
    <w:rsid w:val="008A334D"/>
    <w:rsid w:val="008D05CC"/>
    <w:rsid w:val="008F12F8"/>
    <w:rsid w:val="0091052B"/>
    <w:rsid w:val="00937F1F"/>
    <w:rsid w:val="00942D3C"/>
    <w:rsid w:val="00954554"/>
    <w:rsid w:val="009A1954"/>
    <w:rsid w:val="009C7010"/>
    <w:rsid w:val="00A05C43"/>
    <w:rsid w:val="00A14EDD"/>
    <w:rsid w:val="00A41B76"/>
    <w:rsid w:val="00A66B03"/>
    <w:rsid w:val="00A84E04"/>
    <w:rsid w:val="00A87919"/>
    <w:rsid w:val="00AB6E07"/>
    <w:rsid w:val="00AC7BE2"/>
    <w:rsid w:val="00B37F46"/>
    <w:rsid w:val="00B71A93"/>
    <w:rsid w:val="00BA1E0A"/>
    <w:rsid w:val="00BE7F76"/>
    <w:rsid w:val="00BF0409"/>
    <w:rsid w:val="00C23BD9"/>
    <w:rsid w:val="00C25BB7"/>
    <w:rsid w:val="00CA4D37"/>
    <w:rsid w:val="00CF12F9"/>
    <w:rsid w:val="00D20753"/>
    <w:rsid w:val="00D339B3"/>
    <w:rsid w:val="00D93939"/>
    <w:rsid w:val="00DA0ECE"/>
    <w:rsid w:val="00DE03C7"/>
    <w:rsid w:val="00E72B34"/>
    <w:rsid w:val="00E75779"/>
    <w:rsid w:val="00E81F09"/>
    <w:rsid w:val="00EC0A85"/>
    <w:rsid w:val="00ED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8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871"/>
  </w:style>
  <w:style w:type="paragraph" w:styleId="Footer">
    <w:name w:val="footer"/>
    <w:basedOn w:val="Normal"/>
    <w:link w:val="FooterChar"/>
    <w:uiPriority w:val="99"/>
    <w:unhideWhenUsed/>
    <w:rsid w:val="002638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871"/>
  </w:style>
  <w:style w:type="paragraph" w:styleId="ListParagraph">
    <w:name w:val="List Paragraph"/>
    <w:basedOn w:val="Normal"/>
    <w:uiPriority w:val="34"/>
    <w:qFormat/>
    <w:rsid w:val="008573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38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871"/>
  </w:style>
  <w:style w:type="paragraph" w:styleId="Footer">
    <w:name w:val="footer"/>
    <w:basedOn w:val="Normal"/>
    <w:link w:val="FooterChar"/>
    <w:uiPriority w:val="99"/>
    <w:unhideWhenUsed/>
    <w:rsid w:val="002638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871"/>
  </w:style>
  <w:style w:type="paragraph" w:styleId="ListParagraph">
    <w:name w:val="List Paragraph"/>
    <w:basedOn w:val="Normal"/>
    <w:uiPriority w:val="34"/>
    <w:qFormat/>
    <w:rsid w:val="008573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963</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2019-12-04T03:37:00Z</dcterms:created>
  <dcterms:modified xsi:type="dcterms:W3CDTF">2019-12-04T03:37:00Z</dcterms:modified>
</cp:coreProperties>
</file>